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A09" w:rsidRPr="003070AA" w:rsidRDefault="00141A09" w:rsidP="00141A09">
      <w:pPr>
        <w:shd w:val="clear" w:color="auto" w:fill="FFFFFF"/>
        <w:spacing w:before="150" w:after="0" w:line="240" w:lineRule="auto"/>
        <w:jc w:val="center"/>
        <w:rPr>
          <w:rFonts w:ascii="Times New Roman" w:eastAsia="Times New Roman" w:hAnsi="Times New Roman"/>
          <w:b/>
          <w:bCs/>
          <w:sz w:val="36"/>
          <w:szCs w:val="36"/>
          <w:lang w:val="en-US" w:eastAsia="ru-RU"/>
        </w:rPr>
      </w:pPr>
      <w:r w:rsidRPr="00045794">
        <w:rPr>
          <w:rFonts w:ascii="Times New Roman" w:eastAsia="Times New Roman" w:hAnsi="Times New Roman"/>
          <w:b/>
          <w:bCs/>
          <w:sz w:val="36"/>
          <w:szCs w:val="36"/>
          <w:lang w:val="en-US" w:eastAsia="ru-RU"/>
        </w:rPr>
        <w:t>Information about the TEMPUS project</w:t>
      </w:r>
    </w:p>
    <w:p w:rsidR="003070AA" w:rsidRPr="003070AA" w:rsidRDefault="003070AA" w:rsidP="00141A09">
      <w:pPr>
        <w:shd w:val="clear" w:color="auto" w:fill="FFFFFF"/>
        <w:spacing w:before="150" w:after="0" w:line="240" w:lineRule="auto"/>
        <w:jc w:val="center"/>
        <w:rPr>
          <w:rFonts w:ascii="Times New Roman" w:eastAsia="Times New Roman" w:hAnsi="Times New Roman"/>
          <w:sz w:val="36"/>
          <w:szCs w:val="36"/>
          <w:lang w:val="en-US" w:eastAsia="ru-RU"/>
        </w:rPr>
      </w:pPr>
    </w:p>
    <w:p w:rsidR="00141A09" w:rsidRPr="00141A09" w:rsidRDefault="00141A09" w:rsidP="003775EB">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Karaganda State Medical University has begun work on an International Grant Project «Promoting educational organizations through the development of people» Promoting Educational Organization through PEOPLE (registration No 543657- TEMPUS-1-2013-KZ-TEMPUS-JPGR) within the European Tempus, since 2013.</w:t>
      </w:r>
    </w:p>
    <w:p w:rsidR="00782AB6" w:rsidRDefault="00782AB6" w:rsidP="00782AB6">
      <w:pPr>
        <w:shd w:val="clear" w:color="auto" w:fill="FFFFFF"/>
        <w:spacing w:before="150" w:after="0" w:line="240" w:lineRule="auto"/>
        <w:jc w:val="center"/>
        <w:rPr>
          <w:rFonts w:ascii="Times New Roman" w:eastAsia="Times New Roman" w:hAnsi="Times New Roman"/>
          <w:color w:val="2C2B2B"/>
          <w:sz w:val="24"/>
          <w:szCs w:val="24"/>
          <w:lang w:val="en-US" w:eastAsia="ru-RU"/>
        </w:rPr>
      </w:pPr>
      <w:r w:rsidRPr="005072C5">
        <w:rPr>
          <w:rFonts w:ascii="Times New Roman" w:hAnsi="Times New Roman"/>
          <w:noProof/>
          <w:color w:val="1772AF"/>
          <w:lang w:eastAsia="ru-RU"/>
        </w:rPr>
        <w:drawing>
          <wp:inline distT="0" distB="0" distL="0" distR="0" wp14:anchorId="0CC1887B" wp14:editId="779D8D87">
            <wp:extent cx="5671922" cy="3762375"/>
            <wp:effectExtent l="0" t="0" r="5080" b="0"/>
            <wp:docPr id="1" name="Рисунок 1" descr="DSC_Люд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Люд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537" cy="3772070"/>
                    </a:xfrm>
                    <a:prstGeom prst="rect">
                      <a:avLst/>
                    </a:prstGeom>
                    <a:noFill/>
                    <a:ln>
                      <a:noFill/>
                    </a:ln>
                  </pic:spPr>
                </pic:pic>
              </a:graphicData>
            </a:graphic>
          </wp:inline>
        </w:drawing>
      </w:r>
    </w:p>
    <w:p w:rsidR="00141A09" w:rsidRPr="00045794"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045794">
        <w:rPr>
          <w:rFonts w:ascii="Times New Roman" w:eastAsia="Times New Roman" w:hAnsi="Times New Roman"/>
          <w:color w:val="2C2B2B"/>
          <w:sz w:val="24"/>
          <w:szCs w:val="24"/>
          <w:lang w:val="en-US" w:eastAsia="ru-RU"/>
        </w:rPr>
        <w:t>Implementation period: 2013 -2016</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The total Project budget – € 745 275.33</w:t>
      </w: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Status KSMU – Project Partner</w:t>
      </w:r>
    </w:p>
    <w:p w:rsidR="00782AB6" w:rsidRDefault="00782AB6" w:rsidP="00782AB6">
      <w:pPr>
        <w:shd w:val="clear" w:color="auto" w:fill="FFFFFF"/>
        <w:spacing w:after="0" w:line="240" w:lineRule="auto"/>
        <w:jc w:val="both"/>
        <w:rPr>
          <w:rFonts w:ascii="Times New Roman" w:eastAsia="Times New Roman" w:hAnsi="Times New Roman"/>
          <w:b/>
          <w:bCs/>
          <w:color w:val="2C2B2B"/>
          <w:sz w:val="24"/>
          <w:szCs w:val="24"/>
          <w:lang w:val="en-US" w:eastAsia="ru-RU"/>
        </w:rPr>
      </w:pP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045794">
        <w:rPr>
          <w:rFonts w:ascii="Times New Roman" w:eastAsia="Times New Roman" w:hAnsi="Times New Roman"/>
          <w:b/>
          <w:bCs/>
          <w:color w:val="2C2B2B"/>
          <w:sz w:val="24"/>
          <w:szCs w:val="24"/>
          <w:lang w:val="en-US" w:eastAsia="ru-RU"/>
        </w:rPr>
        <w:t>Project Partners: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1. Polytechnic University of Catalonia, Barcelona, Spain</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xml:space="preserve">2. </w:t>
      </w:r>
      <w:proofErr w:type="spellStart"/>
      <w:r w:rsidRPr="00141A09">
        <w:rPr>
          <w:rFonts w:ascii="Times New Roman" w:eastAsia="Times New Roman" w:hAnsi="Times New Roman"/>
          <w:color w:val="2C2B2B"/>
          <w:sz w:val="24"/>
          <w:szCs w:val="24"/>
          <w:lang w:val="en-US" w:eastAsia="ru-RU"/>
        </w:rPr>
        <w:t>Instituto</w:t>
      </w:r>
      <w:proofErr w:type="spellEnd"/>
      <w:r w:rsidRPr="00141A09">
        <w:rPr>
          <w:rFonts w:ascii="Times New Roman" w:eastAsia="Times New Roman" w:hAnsi="Times New Roman"/>
          <w:color w:val="2C2B2B"/>
          <w:sz w:val="24"/>
          <w:szCs w:val="24"/>
          <w:lang w:val="en-US" w:eastAsia="ru-RU"/>
        </w:rPr>
        <w:t xml:space="preserve"> Superior </w:t>
      </w:r>
      <w:proofErr w:type="spellStart"/>
      <w:r w:rsidRPr="00141A09">
        <w:rPr>
          <w:rFonts w:ascii="Times New Roman" w:eastAsia="Times New Roman" w:hAnsi="Times New Roman"/>
          <w:color w:val="2C2B2B"/>
          <w:sz w:val="24"/>
          <w:szCs w:val="24"/>
          <w:lang w:val="en-US" w:eastAsia="ru-RU"/>
        </w:rPr>
        <w:t>Técnico</w:t>
      </w:r>
      <w:proofErr w:type="spellEnd"/>
      <w:r w:rsidRPr="00141A09">
        <w:rPr>
          <w:rFonts w:ascii="Times New Roman" w:eastAsia="Times New Roman" w:hAnsi="Times New Roman"/>
          <w:color w:val="2C2B2B"/>
          <w:sz w:val="24"/>
          <w:szCs w:val="24"/>
          <w:lang w:val="en-US" w:eastAsia="ru-RU"/>
        </w:rPr>
        <w:t>, Lisbon, Portugal</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3. Royal Institute of Technology, Stockholm, Sweden</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4. Ilia State University, Georgia</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5. University of Kutaisi, Georgia</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6. Armenian State University of Economics, Armenia</w:t>
      </w:r>
    </w:p>
    <w:p w:rsidR="00141A09" w:rsidRPr="00045794"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045794">
        <w:rPr>
          <w:rFonts w:ascii="Times New Roman" w:eastAsia="Times New Roman" w:hAnsi="Times New Roman"/>
          <w:color w:val="2C2B2B"/>
          <w:sz w:val="24"/>
          <w:szCs w:val="24"/>
          <w:lang w:val="en-US" w:eastAsia="ru-RU"/>
        </w:rPr>
        <w:t>7. Russian-Armenian (Slavic) University, Armenia</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8. American University Armenian Fund, Armenia</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xml:space="preserve">9. </w:t>
      </w:r>
      <w:proofErr w:type="spellStart"/>
      <w:r w:rsidRPr="00141A09">
        <w:rPr>
          <w:rFonts w:ascii="Times New Roman" w:eastAsia="Times New Roman" w:hAnsi="Times New Roman"/>
          <w:color w:val="2C2B2B"/>
          <w:sz w:val="24"/>
          <w:szCs w:val="24"/>
          <w:lang w:val="en-US" w:eastAsia="ru-RU"/>
        </w:rPr>
        <w:t>Ryskulov</w:t>
      </w:r>
      <w:proofErr w:type="spellEnd"/>
      <w:r w:rsidRPr="00141A09">
        <w:rPr>
          <w:rFonts w:ascii="Times New Roman" w:eastAsia="Times New Roman" w:hAnsi="Times New Roman"/>
          <w:color w:val="2C2B2B"/>
          <w:sz w:val="24"/>
          <w:szCs w:val="24"/>
          <w:lang w:val="en-US" w:eastAsia="ru-RU"/>
        </w:rPr>
        <w:t xml:space="preserve"> Kazakh University of Economics, Kazakhstan – coordinator</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lastRenderedPageBreak/>
        <w:t>10. Kazakh Academy of Transport and Communications, Kazakhstan</w:t>
      </w: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xml:space="preserve">11. </w:t>
      </w:r>
      <w:proofErr w:type="spellStart"/>
      <w:r w:rsidRPr="00141A09">
        <w:rPr>
          <w:rFonts w:ascii="Times New Roman" w:eastAsia="Times New Roman" w:hAnsi="Times New Roman"/>
          <w:color w:val="2C2B2B"/>
          <w:sz w:val="24"/>
          <w:szCs w:val="24"/>
          <w:lang w:val="en-US" w:eastAsia="ru-RU"/>
        </w:rPr>
        <w:t>Torajgyrov</w:t>
      </w:r>
      <w:proofErr w:type="spellEnd"/>
      <w:r w:rsidRPr="00141A09">
        <w:rPr>
          <w:rFonts w:ascii="Times New Roman" w:eastAsia="Times New Roman" w:hAnsi="Times New Roman"/>
          <w:color w:val="2C2B2B"/>
          <w:sz w:val="24"/>
          <w:szCs w:val="24"/>
          <w:lang w:val="en-US" w:eastAsia="ru-RU"/>
        </w:rPr>
        <w:t xml:space="preserve"> Pavlodar State University, Kazakhstan</w:t>
      </w:r>
    </w:p>
    <w:p w:rsidR="00782AB6" w:rsidRDefault="00782AB6" w:rsidP="00782AB6">
      <w:pPr>
        <w:shd w:val="clear" w:color="auto" w:fill="FFFFFF"/>
        <w:spacing w:after="0" w:line="240" w:lineRule="auto"/>
        <w:jc w:val="both"/>
        <w:rPr>
          <w:rFonts w:ascii="Times New Roman" w:eastAsia="Times New Roman" w:hAnsi="Times New Roman"/>
          <w:b/>
          <w:bCs/>
          <w:color w:val="2C2B2B"/>
          <w:sz w:val="24"/>
          <w:szCs w:val="24"/>
          <w:lang w:val="en-US" w:eastAsia="ru-RU"/>
        </w:rPr>
      </w:pPr>
      <w:bookmarkStart w:id="0" w:name="_GoBack"/>
      <w:bookmarkEnd w:id="0"/>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b/>
          <w:bCs/>
          <w:color w:val="2C2B2B"/>
          <w:sz w:val="24"/>
          <w:szCs w:val="24"/>
          <w:lang w:val="en-US" w:eastAsia="ru-RU"/>
        </w:rPr>
        <w:t>The main objective of the Project:</w:t>
      </w:r>
    </w:p>
    <w:p w:rsidR="00141A09" w:rsidRPr="00042E5E" w:rsidRDefault="00141A09" w:rsidP="00042E5E">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Strengthening the competencies of managers of higher education institutions of higher and secondary level through the development of Human Resource Management strategy and staff development aimed at solving problems (challenges) faced by higher education institutions in the partner countries in a process of economic transition and globalization.</w:t>
      </w: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b/>
          <w:bCs/>
          <w:color w:val="2C2B2B"/>
          <w:sz w:val="24"/>
          <w:szCs w:val="24"/>
          <w:lang w:val="en-US" w:eastAsia="ru-RU"/>
        </w:rPr>
        <w:t>The main objectives of the Project:</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Audit of HR processes and procedures to identify strengths, weaknesses, opportunities and threats available in this area.</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Identify training needs based on a map of competencies of HR in universities.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Organization of training activities for trainers (experts in the field of HR in the partner countries), who then will train HR professionals (PTS and staff) in each partner university.</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Training seminars on critical issues HR (identified above) to improve the competencies of senior and mid-level (such as PTS, and administrative and technical staff).</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Development of the strategic development plan of HR at each partner university with taking into account the specific requirements revealed on the basis of the analysis of audit results.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Introduction of the strategic plan within the second and third years of implementation of the project for identification of deviations and improvement of results.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Creation of the separate resource centers at each partner university with materials, and also online a platform, for collective use of information on HR.</w:t>
      </w: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 To develop and publish the reference book with materials on HR, results of training actions and the standardized processes of HR.</w:t>
      </w:r>
    </w:p>
    <w:p w:rsidR="00782AB6" w:rsidRDefault="00782AB6" w:rsidP="00782AB6">
      <w:pPr>
        <w:shd w:val="clear" w:color="auto" w:fill="FFFFFF"/>
        <w:spacing w:after="0" w:line="240" w:lineRule="auto"/>
        <w:jc w:val="both"/>
        <w:rPr>
          <w:rFonts w:ascii="Times New Roman" w:eastAsia="Times New Roman" w:hAnsi="Times New Roman"/>
          <w:b/>
          <w:bCs/>
          <w:color w:val="2C2B2B"/>
          <w:sz w:val="24"/>
          <w:szCs w:val="24"/>
          <w:lang w:val="en-US" w:eastAsia="ru-RU"/>
        </w:rPr>
      </w:pPr>
    </w:p>
    <w:p w:rsidR="00141A09" w:rsidRPr="00042E5E"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b/>
          <w:bCs/>
          <w:color w:val="2C2B2B"/>
          <w:sz w:val="24"/>
          <w:szCs w:val="24"/>
          <w:lang w:val="en-US" w:eastAsia="ru-RU"/>
        </w:rPr>
        <w:t>The project includes the following complex of activities: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1. Audit of HR processes and map of competences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2. Training for HR managers and employees</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3. Strategic Plan of HR Development in each partner-university</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4. HR Center</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5. The dissemination strategy of the PEOPLE project</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6. Project management</w:t>
      </w:r>
    </w:p>
    <w:p w:rsidR="00141A09" w:rsidRPr="00141A09" w:rsidRDefault="00141A09" w:rsidP="00141A09">
      <w:pPr>
        <w:shd w:val="clear" w:color="auto" w:fill="FFFFFF"/>
        <w:spacing w:before="150" w:after="0" w:line="240" w:lineRule="auto"/>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7. Project Quality Plan</w:t>
      </w:r>
    </w:p>
    <w:p w:rsidR="00141A09" w:rsidRPr="00141A09" w:rsidRDefault="00141A09" w:rsidP="00042E5E">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141A09">
        <w:rPr>
          <w:rFonts w:ascii="Times New Roman" w:eastAsia="Times New Roman" w:hAnsi="Times New Roman"/>
          <w:color w:val="2C2B2B"/>
          <w:sz w:val="24"/>
          <w:szCs w:val="24"/>
          <w:lang w:val="en-US" w:eastAsia="ru-RU"/>
        </w:rPr>
        <w:t>Project Coordinator (responsible for project implementation in KSM</w:t>
      </w:r>
      <w:r w:rsidR="00782AB6">
        <w:rPr>
          <w:rFonts w:ascii="Times New Roman" w:eastAsia="Times New Roman" w:hAnsi="Times New Roman"/>
          <w:color w:val="2C2B2B"/>
          <w:sz w:val="24"/>
          <w:szCs w:val="24"/>
          <w:lang w:val="en-US" w:eastAsia="ru-RU"/>
        </w:rPr>
        <w:t xml:space="preserve">U) – </w:t>
      </w:r>
      <w:proofErr w:type="spellStart"/>
      <w:r w:rsidR="00782AB6">
        <w:rPr>
          <w:rFonts w:ascii="Times New Roman" w:eastAsia="Times New Roman" w:hAnsi="Times New Roman"/>
          <w:color w:val="2C2B2B"/>
          <w:sz w:val="24"/>
          <w:szCs w:val="24"/>
          <w:lang w:val="en-US" w:eastAsia="ru-RU"/>
        </w:rPr>
        <w:t>Doskozhin</w:t>
      </w:r>
      <w:proofErr w:type="spellEnd"/>
      <w:r w:rsidR="00782AB6">
        <w:rPr>
          <w:rFonts w:ascii="Times New Roman" w:eastAsia="Times New Roman" w:hAnsi="Times New Roman"/>
          <w:color w:val="2C2B2B"/>
          <w:sz w:val="24"/>
          <w:szCs w:val="24"/>
          <w:lang w:val="en-US" w:eastAsia="ru-RU"/>
        </w:rPr>
        <w:t xml:space="preserve"> DM, Director of </w:t>
      </w:r>
      <w:r w:rsidRPr="00141A09">
        <w:rPr>
          <w:rFonts w:ascii="Times New Roman" w:eastAsia="Times New Roman" w:hAnsi="Times New Roman"/>
          <w:color w:val="2C2B2B"/>
          <w:sz w:val="24"/>
          <w:szCs w:val="24"/>
          <w:lang w:val="en-US" w:eastAsia="ru-RU"/>
        </w:rPr>
        <w:t>the Center of Human Resources Management of KSMU</w:t>
      </w:r>
    </w:p>
    <w:p w:rsidR="00FC48F8" w:rsidRPr="00141A09" w:rsidRDefault="00FC48F8" w:rsidP="00141A09">
      <w:pPr>
        <w:jc w:val="both"/>
        <w:rPr>
          <w:rFonts w:ascii="Times New Roman" w:hAnsi="Times New Roman"/>
          <w:sz w:val="28"/>
          <w:szCs w:val="28"/>
          <w:lang w:val="en-US"/>
        </w:rPr>
      </w:pPr>
    </w:p>
    <w:sectPr w:rsidR="00FC48F8" w:rsidRPr="00141A09" w:rsidSect="00FC48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2655"/>
    <w:multiLevelType w:val="multilevel"/>
    <w:tmpl w:val="9262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8591B"/>
    <w:multiLevelType w:val="multilevel"/>
    <w:tmpl w:val="60A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3C53"/>
    <w:multiLevelType w:val="multilevel"/>
    <w:tmpl w:val="16D42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894633"/>
    <w:multiLevelType w:val="multilevel"/>
    <w:tmpl w:val="A2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277E1"/>
    <w:multiLevelType w:val="multilevel"/>
    <w:tmpl w:val="A98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8"/>
    <w:rsid w:val="00020589"/>
    <w:rsid w:val="00042E5E"/>
    <w:rsid w:val="00045794"/>
    <w:rsid w:val="0008682E"/>
    <w:rsid w:val="00141A09"/>
    <w:rsid w:val="00183010"/>
    <w:rsid w:val="001D61E9"/>
    <w:rsid w:val="003070AA"/>
    <w:rsid w:val="003775EB"/>
    <w:rsid w:val="005B40A1"/>
    <w:rsid w:val="006D448A"/>
    <w:rsid w:val="00782AB6"/>
    <w:rsid w:val="009254E2"/>
    <w:rsid w:val="009B7403"/>
    <w:rsid w:val="00A4645E"/>
    <w:rsid w:val="00B8139E"/>
    <w:rsid w:val="00D030A9"/>
    <w:rsid w:val="00E52267"/>
    <w:rsid w:val="00FC48F8"/>
    <w:rsid w:val="00FC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72BE"/>
  <w15:docId w15:val="{68657707-A1D4-4290-B296-F92B20BD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82E"/>
    <w:rPr>
      <w:rFonts w:ascii="Calibri" w:eastAsia="Calibri" w:hAnsi="Calibri" w:cs="Times New Roman"/>
    </w:rPr>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D448A"/>
    <w:rPr>
      <w:b/>
      <w:bCs/>
    </w:rPr>
  </w:style>
  <w:style w:type="paragraph" w:styleId="a7">
    <w:name w:val="Balloon Text"/>
    <w:basedOn w:val="a"/>
    <w:link w:val="a8"/>
    <w:uiPriority w:val="99"/>
    <w:semiHidden/>
    <w:unhideWhenUsed/>
    <w:rsid w:val="00141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A0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37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12">
          <w:marLeft w:val="0"/>
          <w:marRight w:val="0"/>
          <w:marTop w:val="0"/>
          <w:marBottom w:val="0"/>
          <w:divBdr>
            <w:top w:val="none" w:sz="0" w:space="0" w:color="auto"/>
            <w:left w:val="none" w:sz="0" w:space="0" w:color="auto"/>
            <w:bottom w:val="none" w:sz="0" w:space="0" w:color="auto"/>
            <w:right w:val="none" w:sz="0" w:space="0" w:color="auto"/>
          </w:divBdr>
        </w:div>
        <w:div w:id="1179588266">
          <w:marLeft w:val="0"/>
          <w:marRight w:val="0"/>
          <w:marTop w:val="0"/>
          <w:marBottom w:val="0"/>
          <w:divBdr>
            <w:top w:val="none" w:sz="0" w:space="0" w:color="auto"/>
            <w:left w:val="none" w:sz="0" w:space="0" w:color="auto"/>
            <w:bottom w:val="none" w:sz="0" w:space="0" w:color="auto"/>
            <w:right w:val="none" w:sz="0" w:space="0" w:color="auto"/>
          </w:divBdr>
        </w:div>
      </w:divsChild>
    </w:div>
    <w:div w:id="688265051">
      <w:bodyDiv w:val="1"/>
      <w:marLeft w:val="0"/>
      <w:marRight w:val="0"/>
      <w:marTop w:val="0"/>
      <w:marBottom w:val="0"/>
      <w:divBdr>
        <w:top w:val="none" w:sz="0" w:space="0" w:color="auto"/>
        <w:left w:val="none" w:sz="0" w:space="0" w:color="auto"/>
        <w:bottom w:val="none" w:sz="0" w:space="0" w:color="auto"/>
        <w:right w:val="none" w:sz="0" w:space="0" w:color="auto"/>
      </w:divBdr>
      <w:divsChild>
        <w:div w:id="1969123884">
          <w:marLeft w:val="0"/>
          <w:marRight w:val="0"/>
          <w:marTop w:val="0"/>
          <w:marBottom w:val="0"/>
          <w:divBdr>
            <w:top w:val="none" w:sz="0" w:space="0" w:color="auto"/>
            <w:left w:val="none" w:sz="0" w:space="0" w:color="auto"/>
            <w:bottom w:val="none" w:sz="0" w:space="0" w:color="auto"/>
            <w:right w:val="none" w:sz="0" w:space="0" w:color="auto"/>
          </w:divBdr>
        </w:div>
        <w:div w:id="1909999008">
          <w:marLeft w:val="0"/>
          <w:marRight w:val="0"/>
          <w:marTop w:val="0"/>
          <w:marBottom w:val="0"/>
          <w:divBdr>
            <w:top w:val="none" w:sz="0" w:space="0" w:color="auto"/>
            <w:left w:val="none" w:sz="0" w:space="0" w:color="auto"/>
            <w:bottom w:val="none" w:sz="0" w:space="0" w:color="auto"/>
            <w:right w:val="none" w:sz="0" w:space="0" w:color="auto"/>
          </w:divBdr>
        </w:div>
      </w:divsChild>
    </w:div>
    <w:div w:id="780800842">
      <w:bodyDiv w:val="1"/>
      <w:marLeft w:val="0"/>
      <w:marRight w:val="0"/>
      <w:marTop w:val="0"/>
      <w:marBottom w:val="0"/>
      <w:divBdr>
        <w:top w:val="none" w:sz="0" w:space="0" w:color="auto"/>
        <w:left w:val="none" w:sz="0" w:space="0" w:color="auto"/>
        <w:bottom w:val="none" w:sz="0" w:space="0" w:color="auto"/>
        <w:right w:val="none" w:sz="0" w:space="0" w:color="auto"/>
      </w:divBdr>
      <w:divsChild>
        <w:div w:id="821581377">
          <w:marLeft w:val="0"/>
          <w:marRight w:val="0"/>
          <w:marTop w:val="0"/>
          <w:marBottom w:val="0"/>
          <w:divBdr>
            <w:top w:val="none" w:sz="0" w:space="0" w:color="auto"/>
            <w:left w:val="none" w:sz="0" w:space="0" w:color="auto"/>
            <w:bottom w:val="none" w:sz="0" w:space="0" w:color="auto"/>
            <w:right w:val="none" w:sz="0" w:space="0" w:color="auto"/>
          </w:divBdr>
        </w:div>
        <w:div w:id="2085833177">
          <w:marLeft w:val="0"/>
          <w:marRight w:val="0"/>
          <w:marTop w:val="0"/>
          <w:marBottom w:val="0"/>
          <w:divBdr>
            <w:top w:val="none" w:sz="0" w:space="0" w:color="auto"/>
            <w:left w:val="none" w:sz="0" w:space="0" w:color="auto"/>
            <w:bottom w:val="none" w:sz="0" w:space="0" w:color="auto"/>
            <w:right w:val="none" w:sz="0" w:space="0" w:color="auto"/>
          </w:divBdr>
        </w:div>
      </w:divsChild>
    </w:div>
    <w:div w:id="1739940085">
      <w:bodyDiv w:val="1"/>
      <w:marLeft w:val="0"/>
      <w:marRight w:val="0"/>
      <w:marTop w:val="0"/>
      <w:marBottom w:val="0"/>
      <w:divBdr>
        <w:top w:val="none" w:sz="0" w:space="0" w:color="auto"/>
        <w:left w:val="none" w:sz="0" w:space="0" w:color="auto"/>
        <w:bottom w:val="none" w:sz="0" w:space="0" w:color="auto"/>
        <w:right w:val="none" w:sz="0" w:space="0" w:color="auto"/>
      </w:divBdr>
    </w:div>
    <w:div w:id="206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rasmus.kgmu.kz/wp-content/uploads/DSC_Lyudi.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dc:creator>
  <cp:lastModifiedBy>Бек Нина</cp:lastModifiedBy>
  <cp:revision>33</cp:revision>
  <cp:lastPrinted>2017-04-21T06:42:00Z</cp:lastPrinted>
  <dcterms:created xsi:type="dcterms:W3CDTF">2017-04-17T11:10:00Z</dcterms:created>
  <dcterms:modified xsi:type="dcterms:W3CDTF">2017-04-24T06:23:00Z</dcterms:modified>
</cp:coreProperties>
</file>