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04" w:rsidRDefault="00ED0A04" w:rsidP="00ED0A04">
      <w:pPr>
        <w:pStyle w:val="a4"/>
        <w:shd w:val="clear" w:color="auto" w:fill="FFFFFF"/>
        <w:spacing w:before="150" w:beforeAutospacing="0" w:after="0" w:afterAutospacing="0"/>
        <w:jc w:val="center"/>
        <w:rPr>
          <w:rStyle w:val="a5"/>
          <w:sz w:val="36"/>
          <w:szCs w:val="36"/>
        </w:rPr>
      </w:pPr>
      <w:r w:rsidRPr="00231592">
        <w:rPr>
          <w:rStyle w:val="a5"/>
          <w:sz w:val="36"/>
          <w:szCs w:val="36"/>
        </w:rPr>
        <w:t xml:space="preserve">Отчет о командировке по проекту </w:t>
      </w:r>
      <w:proofErr w:type="spellStart"/>
      <w:r w:rsidRPr="00231592">
        <w:rPr>
          <w:rStyle w:val="a5"/>
          <w:sz w:val="36"/>
          <w:szCs w:val="36"/>
        </w:rPr>
        <w:t>Темпус</w:t>
      </w:r>
      <w:proofErr w:type="spellEnd"/>
      <w:r w:rsidRPr="00231592">
        <w:rPr>
          <w:rStyle w:val="a5"/>
          <w:sz w:val="36"/>
          <w:szCs w:val="36"/>
        </w:rPr>
        <w:t xml:space="preserve"> «Содействие развитию организаций образования через развитие людей» в г. Барселона, Испания</w:t>
      </w:r>
    </w:p>
    <w:p w:rsidR="002D5740" w:rsidRPr="00231592" w:rsidRDefault="002D5740" w:rsidP="00ED0A04">
      <w:pPr>
        <w:pStyle w:val="a4"/>
        <w:shd w:val="clear" w:color="auto" w:fill="FFFFFF"/>
        <w:spacing w:before="150" w:beforeAutospacing="0" w:after="0" w:afterAutospacing="0"/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1772AF"/>
          <w:sz w:val="18"/>
          <w:szCs w:val="18"/>
        </w:rPr>
        <w:drawing>
          <wp:inline distT="0" distB="0" distL="0" distR="0" wp14:anchorId="6F9E5916" wp14:editId="28CC8254">
            <wp:extent cx="5572125" cy="3695700"/>
            <wp:effectExtent l="0" t="0" r="9525" b="0"/>
            <wp:docPr id="3" name="Рисунок 3" descr="xx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4" w:rsidRPr="007442A8" w:rsidRDefault="00ED0A04" w:rsidP="00886CF3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r w:rsidRPr="007442A8">
        <w:rPr>
          <w:color w:val="2C2B2B"/>
        </w:rPr>
        <w:t xml:space="preserve">С 10 по 12 марта 2014 г. сотрудники КГМУ в составе координатора проекта </w:t>
      </w:r>
      <w:proofErr w:type="spellStart"/>
      <w:r w:rsidRPr="007442A8">
        <w:rPr>
          <w:color w:val="2C2B2B"/>
        </w:rPr>
        <w:t>Темпус</w:t>
      </w:r>
      <w:proofErr w:type="spellEnd"/>
      <w:r w:rsidRPr="007442A8">
        <w:rPr>
          <w:color w:val="2C2B2B"/>
        </w:rPr>
        <w:t xml:space="preserve"> «Содействие развитию организаций обр</w:t>
      </w:r>
      <w:r w:rsidR="003B4907">
        <w:rPr>
          <w:color w:val="2C2B2B"/>
        </w:rPr>
        <w:t xml:space="preserve">азования через развитие людей» </w:t>
      </w:r>
      <w:bookmarkStart w:id="0" w:name="_GoBack"/>
      <w:bookmarkEnd w:id="0"/>
      <w:r w:rsidRPr="007442A8">
        <w:rPr>
          <w:color w:val="2C2B2B"/>
        </w:rPr>
        <w:t xml:space="preserve">Д.М. </w:t>
      </w:r>
      <w:proofErr w:type="spellStart"/>
      <w:r w:rsidRPr="007442A8">
        <w:rPr>
          <w:color w:val="2C2B2B"/>
        </w:rPr>
        <w:t>Доскожина</w:t>
      </w:r>
      <w:proofErr w:type="spellEnd"/>
      <w:r w:rsidRPr="007442A8">
        <w:rPr>
          <w:color w:val="2C2B2B"/>
        </w:rPr>
        <w:t xml:space="preserve"> – директора центра управления человеческими ресурсами и А.З. Муратовой – директора центра стратегии управления и развития в рамках проекта </w:t>
      </w:r>
      <w:proofErr w:type="spellStart"/>
      <w:r w:rsidRPr="007442A8">
        <w:rPr>
          <w:color w:val="2C2B2B"/>
        </w:rPr>
        <w:t>Темпус</w:t>
      </w:r>
      <w:proofErr w:type="spellEnd"/>
      <w:r w:rsidRPr="007442A8">
        <w:rPr>
          <w:color w:val="2C2B2B"/>
        </w:rPr>
        <w:t xml:space="preserve"> приняли участие в установочном совещании в г. Барселона.</w:t>
      </w:r>
    </w:p>
    <w:p w:rsidR="00ED0A04" w:rsidRPr="007442A8" w:rsidRDefault="00ED0A04" w:rsidP="00886CF3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r w:rsidRPr="007442A8">
        <w:rPr>
          <w:color w:val="2C2B2B"/>
        </w:rPr>
        <w:t>Совещание проходило на базе Политехнического Университета Каталонии. В работе совещания также приняли участие: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Политехнический университет Каталонии, г. Барселона, Испания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Высший Технический Институт, г. Лиссабон, Португалия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Королевский Технологический Институт, г. Стокгольм, Швеция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Государственный Университет Илия, Грузия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Кутаисский Университет, Грузия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Армянский Государственный Университет Экономики, Армения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Российско-Армянский (Славянский) Университет, Армения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Американский Университет Армянского Фонда, Армения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 xml:space="preserve">Казахский экономический университет им. </w:t>
      </w:r>
      <w:proofErr w:type="spellStart"/>
      <w:r w:rsidRPr="007442A8">
        <w:rPr>
          <w:rFonts w:ascii="Times New Roman" w:hAnsi="Times New Roman" w:cs="Times New Roman"/>
          <w:color w:val="2C2B2B"/>
          <w:sz w:val="24"/>
          <w:szCs w:val="24"/>
        </w:rPr>
        <w:t>Т.Рыскулова</w:t>
      </w:r>
      <w:proofErr w:type="spellEnd"/>
      <w:r w:rsidRPr="007442A8">
        <w:rPr>
          <w:rFonts w:ascii="Times New Roman" w:hAnsi="Times New Roman" w:cs="Times New Roman"/>
          <w:color w:val="2C2B2B"/>
          <w:sz w:val="24"/>
          <w:szCs w:val="24"/>
        </w:rPr>
        <w:t>, Казахстан -координатор</w:t>
      </w:r>
    </w:p>
    <w:p w:rsidR="00ED0A04" w:rsidRPr="007442A8" w:rsidRDefault="00ED0A04" w:rsidP="00ED0A04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>Казахская академия транспорта и коммуникаций, Казахстан</w:t>
      </w:r>
    </w:p>
    <w:p w:rsidR="00886CF3" w:rsidRPr="00886CF3" w:rsidRDefault="00ED0A04" w:rsidP="00886CF3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442A8">
        <w:rPr>
          <w:rFonts w:ascii="Times New Roman" w:hAnsi="Times New Roman" w:cs="Times New Roman"/>
          <w:color w:val="2C2B2B"/>
          <w:sz w:val="24"/>
          <w:szCs w:val="24"/>
        </w:rPr>
        <w:t xml:space="preserve">Павлодарский Государственный Университет им. </w:t>
      </w:r>
      <w:proofErr w:type="spellStart"/>
      <w:r w:rsidRPr="007442A8">
        <w:rPr>
          <w:rFonts w:ascii="Times New Roman" w:hAnsi="Times New Roman" w:cs="Times New Roman"/>
          <w:color w:val="2C2B2B"/>
          <w:sz w:val="24"/>
          <w:szCs w:val="24"/>
        </w:rPr>
        <w:t>Торайгырова</w:t>
      </w:r>
      <w:proofErr w:type="spellEnd"/>
      <w:r w:rsidRPr="007442A8">
        <w:rPr>
          <w:rFonts w:ascii="Times New Roman" w:hAnsi="Times New Roman" w:cs="Times New Roman"/>
          <w:color w:val="2C2B2B"/>
          <w:sz w:val="24"/>
          <w:szCs w:val="24"/>
        </w:rPr>
        <w:t>, Казахстан</w:t>
      </w:r>
    </w:p>
    <w:p w:rsidR="005A5ECB" w:rsidRPr="007442A8" w:rsidRDefault="005A5ECB" w:rsidP="005A5ECB">
      <w:p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</w:p>
    <w:p w:rsidR="005A5ECB" w:rsidRDefault="005A5ECB" w:rsidP="00ED0A0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</w:p>
    <w:p w:rsidR="005A5ECB" w:rsidRDefault="005A5ECB" w:rsidP="00ED0A04">
      <w:pPr>
        <w:pStyle w:val="a4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</w:p>
    <w:p w:rsidR="00ED0A04" w:rsidRPr="007442A8" w:rsidRDefault="00ED0A04" w:rsidP="0082690B">
      <w:pPr>
        <w:pStyle w:val="a4"/>
        <w:shd w:val="clear" w:color="auto" w:fill="FFFFFF"/>
        <w:spacing w:before="150" w:beforeAutospacing="0" w:after="0" w:afterAutospacing="0"/>
        <w:ind w:firstLine="567"/>
        <w:rPr>
          <w:rFonts w:ascii="Arial" w:hAnsi="Arial" w:cs="Arial"/>
          <w:color w:val="2C2B2B"/>
        </w:rPr>
      </w:pPr>
      <w:r w:rsidRPr="007442A8">
        <w:rPr>
          <w:rFonts w:ascii="Arial" w:hAnsi="Arial" w:cs="Arial"/>
          <w:noProof/>
          <w:color w:val="1772AF"/>
        </w:rPr>
        <w:drawing>
          <wp:inline distT="0" distB="0" distL="0" distR="0" wp14:anchorId="1CD8A8E2" wp14:editId="3ED39C93">
            <wp:extent cx="5572125" cy="3695700"/>
            <wp:effectExtent l="0" t="0" r="9525" b="0"/>
            <wp:docPr id="1" name="Рисунок 1" descr="xx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04" w:rsidRPr="007442A8" w:rsidRDefault="00ED0A04" w:rsidP="00886CF3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r w:rsidRPr="007442A8">
        <w:rPr>
          <w:color w:val="2C2B2B"/>
        </w:rPr>
        <w:t xml:space="preserve">К работе совещания была подготовлена презентация Карагандинского Государственного Медицинского Университета. Совещание было открыто ректором Политехнического Университета Каталонии, </w:t>
      </w:r>
      <w:proofErr w:type="spellStart"/>
      <w:r w:rsidRPr="007442A8">
        <w:rPr>
          <w:color w:val="2C2B2B"/>
        </w:rPr>
        <w:t>Энрико</w:t>
      </w:r>
      <w:proofErr w:type="spellEnd"/>
      <w:r w:rsidRPr="007442A8">
        <w:rPr>
          <w:color w:val="2C2B2B"/>
        </w:rPr>
        <w:t xml:space="preserve"> </w:t>
      </w:r>
      <w:proofErr w:type="spellStart"/>
      <w:r w:rsidRPr="007442A8">
        <w:rPr>
          <w:color w:val="2C2B2B"/>
        </w:rPr>
        <w:t>Фоссасом</w:t>
      </w:r>
      <w:proofErr w:type="spellEnd"/>
      <w:r w:rsidRPr="007442A8">
        <w:rPr>
          <w:color w:val="2C2B2B"/>
        </w:rPr>
        <w:t xml:space="preserve">, а также проректором по учебной части </w:t>
      </w:r>
      <w:proofErr w:type="spellStart"/>
      <w:r w:rsidRPr="007442A8">
        <w:rPr>
          <w:color w:val="2C2B2B"/>
        </w:rPr>
        <w:t>Ксавиер</w:t>
      </w:r>
      <w:proofErr w:type="spellEnd"/>
      <w:r w:rsidRPr="007442A8">
        <w:rPr>
          <w:color w:val="2C2B2B"/>
        </w:rPr>
        <w:t xml:space="preserve"> </w:t>
      </w:r>
      <w:proofErr w:type="spellStart"/>
      <w:r w:rsidRPr="007442A8">
        <w:rPr>
          <w:color w:val="2C2B2B"/>
        </w:rPr>
        <w:t>Йинасом</w:t>
      </w:r>
      <w:proofErr w:type="spellEnd"/>
      <w:r w:rsidRPr="007442A8">
        <w:rPr>
          <w:color w:val="2C2B2B"/>
        </w:rPr>
        <w:t xml:space="preserve">. В этот же день все партнеры- вузы представили свои презентации. На следующий день была представлена общая презентация проекта </w:t>
      </w:r>
      <w:proofErr w:type="spellStart"/>
      <w:r w:rsidRPr="007442A8">
        <w:rPr>
          <w:color w:val="2C2B2B"/>
        </w:rPr>
        <w:t>Темпус</w:t>
      </w:r>
      <w:proofErr w:type="spellEnd"/>
      <w:r w:rsidRPr="007442A8">
        <w:rPr>
          <w:color w:val="2C2B2B"/>
        </w:rPr>
        <w:t xml:space="preserve"> «Содействие развитию организаций образования через развитие людей» Политехнического Университета Каталонии, после чего в течение двух рабочих дней были обсуждены и назначены ответственные за рабочие пакеты.</w:t>
      </w:r>
    </w:p>
    <w:p w:rsidR="00ED0A04" w:rsidRPr="007442A8" w:rsidRDefault="00ED0A04" w:rsidP="00ED0A04">
      <w:pPr>
        <w:pStyle w:val="a4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7442A8">
        <w:rPr>
          <w:color w:val="2C2B2B"/>
          <w:lang w:val="en-US"/>
        </w:rPr>
        <w:t> </w:t>
      </w:r>
    </w:p>
    <w:p w:rsidR="00005E6D" w:rsidRPr="007442A8" w:rsidRDefault="00005E6D" w:rsidP="00005E6D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7442A8">
        <w:rPr>
          <w:rFonts w:ascii="Arial" w:eastAsia="Times New Roman" w:hAnsi="Arial" w:cs="Arial"/>
          <w:color w:val="2C2B2B"/>
          <w:sz w:val="24"/>
          <w:szCs w:val="24"/>
          <w:lang w:val="en-US" w:eastAsia="ru-RU"/>
        </w:rPr>
        <w:t> </w:t>
      </w:r>
    </w:p>
    <w:p w:rsidR="0010312B" w:rsidRPr="007442A8" w:rsidRDefault="0010312B" w:rsidP="0010312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4"/>
          <w:szCs w:val="24"/>
          <w:lang w:eastAsia="ru-RU"/>
        </w:rPr>
      </w:pPr>
      <w:r w:rsidRPr="007442A8">
        <w:rPr>
          <w:rFonts w:ascii="Arial" w:eastAsia="Times New Roman" w:hAnsi="Arial" w:cs="Arial"/>
          <w:color w:val="2C2B2B"/>
          <w:sz w:val="24"/>
          <w:szCs w:val="24"/>
          <w:lang w:val="en-US" w:eastAsia="ru-RU"/>
        </w:rPr>
        <w:t> </w:t>
      </w:r>
    </w:p>
    <w:sectPr w:rsidR="0010312B" w:rsidRPr="007442A8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C8"/>
    <w:multiLevelType w:val="multilevel"/>
    <w:tmpl w:val="BD02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B039A"/>
    <w:multiLevelType w:val="multilevel"/>
    <w:tmpl w:val="D4F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922D6"/>
    <w:multiLevelType w:val="multilevel"/>
    <w:tmpl w:val="3F94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05E6D"/>
    <w:rsid w:val="00020589"/>
    <w:rsid w:val="0010312B"/>
    <w:rsid w:val="00183010"/>
    <w:rsid w:val="001D61E9"/>
    <w:rsid w:val="00231592"/>
    <w:rsid w:val="002D5740"/>
    <w:rsid w:val="003B4907"/>
    <w:rsid w:val="005A5ECB"/>
    <w:rsid w:val="005B40A1"/>
    <w:rsid w:val="006B2041"/>
    <w:rsid w:val="007442A8"/>
    <w:rsid w:val="0082690B"/>
    <w:rsid w:val="00886CF3"/>
    <w:rsid w:val="009254E2"/>
    <w:rsid w:val="009B7403"/>
    <w:rsid w:val="00B8139E"/>
    <w:rsid w:val="00E52267"/>
    <w:rsid w:val="00ED0A04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78F9"/>
  <w15:docId w15:val="{DC3A352A-6EA9-4E73-8221-6084963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0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3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1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312B"/>
  </w:style>
  <w:style w:type="paragraph" w:customStyle="1" w:styleId="post-author">
    <w:name w:val="post-author"/>
    <w:basedOn w:val="a"/>
    <w:rsid w:val="001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0312B"/>
  </w:style>
  <w:style w:type="paragraph" w:styleId="a7">
    <w:name w:val="Balloon Text"/>
    <w:basedOn w:val="a"/>
    <w:link w:val="a8"/>
    <w:uiPriority w:val="99"/>
    <w:semiHidden/>
    <w:unhideWhenUsed/>
    <w:rsid w:val="00ED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rasmus.kgmu.kz/wp-content/uploads/xx2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rasmus.kgmu.kz/wp-content/uploads/xx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35</cp:revision>
  <cp:lastPrinted>2017-04-21T06:36:00Z</cp:lastPrinted>
  <dcterms:created xsi:type="dcterms:W3CDTF">2017-04-17T11:10:00Z</dcterms:created>
  <dcterms:modified xsi:type="dcterms:W3CDTF">2017-04-24T06:24:00Z</dcterms:modified>
</cp:coreProperties>
</file>